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05-0772/1302/2025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Яр, Сургутски</w:t>
      </w:r>
      <w:r>
        <w:rPr>
          <w:rFonts w:ascii="Times New Roman" w:eastAsia="Times New Roman" w:hAnsi="Times New Roman" w:cs="Times New Roman"/>
        </w:rPr>
        <w:t xml:space="preserve">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Резолютивная часть оглашена 21 мая 2025 года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№2 Сургутского судебного района Ханты-Мансийского автономного округа – Югры Галбарцева И.А., с участием привлекаемого лица Лобковой В.С.,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Лобковой Вероники </w:t>
      </w:r>
      <w:r>
        <w:rPr>
          <w:rFonts w:ascii="Times New Roman" w:eastAsia="Times New Roman" w:hAnsi="Times New Roman" w:cs="Times New Roman"/>
        </w:rPr>
        <w:t>Мансуровны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0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имеющей на иждивении одного малолетнего ребенка, трудоустроенной, зарегистрированной и проживающей по адресу: </w:t>
      </w:r>
      <w:r>
        <w:rPr>
          <w:rStyle w:val="cat-UserDefinedgrp-24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</w:t>
      </w:r>
      <w:r>
        <w:rPr>
          <w:rFonts w:ascii="Times New Roman" w:eastAsia="Times New Roman" w:hAnsi="Times New Roman" w:cs="Times New Roman"/>
        </w:rPr>
        <w:t xml:space="preserve"> №18810586240711088042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11.07.2024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КоАП РФ, </w:t>
      </w:r>
      <w:r>
        <w:rPr>
          <w:rFonts w:ascii="Times New Roman" w:eastAsia="Times New Roman" w:hAnsi="Times New Roman" w:cs="Times New Roman"/>
        </w:rPr>
        <w:t>Лобкова</w:t>
      </w:r>
      <w:r>
        <w:rPr>
          <w:rFonts w:ascii="Times New Roman" w:eastAsia="Times New Roman" w:hAnsi="Times New Roman" w:cs="Times New Roman"/>
        </w:rPr>
        <w:t xml:space="preserve"> В.М. </w:t>
      </w:r>
      <w:r>
        <w:rPr>
          <w:rFonts w:ascii="Times New Roman" w:eastAsia="Times New Roman" w:hAnsi="Times New Roman" w:cs="Times New Roman"/>
        </w:rPr>
        <w:t>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штрафу в размере 500 рублей. В установленный ст.32.2 КоАП РФ срок, </w:t>
      </w:r>
      <w:r>
        <w:rPr>
          <w:rFonts w:ascii="Times New Roman" w:eastAsia="Times New Roman" w:hAnsi="Times New Roman" w:cs="Times New Roman"/>
        </w:rPr>
        <w:t>Лобкова</w:t>
      </w:r>
      <w:r>
        <w:rPr>
          <w:rFonts w:ascii="Times New Roman" w:eastAsia="Times New Roman" w:hAnsi="Times New Roman" w:cs="Times New Roman"/>
        </w:rPr>
        <w:t xml:space="preserve"> В.М</w:t>
      </w:r>
      <w:r>
        <w:rPr>
          <w:rFonts w:ascii="Times New Roman" w:eastAsia="Times New Roman" w:hAnsi="Times New Roman" w:cs="Times New Roman"/>
        </w:rPr>
        <w:t>. вышеуказанный штраф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в связи с чем в отношении </w:t>
      </w:r>
      <w:r>
        <w:rPr>
          <w:rFonts w:ascii="Times New Roman" w:eastAsia="Times New Roman" w:hAnsi="Times New Roman" w:cs="Times New Roman"/>
        </w:rPr>
        <w:t>Лобковой В.М.</w:t>
      </w:r>
      <w:r>
        <w:rPr>
          <w:rFonts w:ascii="Times New Roman" w:eastAsia="Times New Roman" w:hAnsi="Times New Roman" w:cs="Times New Roman"/>
        </w:rPr>
        <w:t xml:space="preserve"> составлен протокол о совершении </w:t>
      </w:r>
      <w:r>
        <w:rPr>
          <w:rFonts w:ascii="Times New Roman" w:eastAsia="Times New Roman" w:hAnsi="Times New Roman" w:cs="Times New Roman"/>
        </w:rPr>
        <w:t>ею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 в 00:01 часов </w:t>
      </w:r>
      <w:r>
        <w:rPr>
          <w:rFonts w:ascii="Times New Roman" w:eastAsia="Times New Roman" w:hAnsi="Times New Roman" w:cs="Times New Roman"/>
        </w:rPr>
        <w:t>07.04.2025</w:t>
      </w:r>
      <w:r>
        <w:rPr>
          <w:rFonts w:ascii="Times New Roman" w:eastAsia="Times New Roman" w:hAnsi="Times New Roman" w:cs="Times New Roman"/>
        </w:rPr>
        <w:t xml:space="preserve"> года, предусмотренного ч. 1 ст. 20.25 КоАП РФ. Указанный протокол, с приложенными к нему материалами дела, для рассмотрения по существу поступил мировому судье судебного участка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Лобкова</w:t>
      </w:r>
      <w:r>
        <w:rPr>
          <w:rFonts w:ascii="Times New Roman" w:eastAsia="Times New Roman" w:hAnsi="Times New Roman" w:cs="Times New Roman"/>
        </w:rPr>
        <w:t xml:space="preserve"> В.М. </w:t>
      </w:r>
      <w:r>
        <w:rPr>
          <w:rFonts w:ascii="Times New Roman" w:eastAsia="Times New Roman" w:hAnsi="Times New Roman" w:cs="Times New Roman"/>
        </w:rPr>
        <w:t>в судебном заседании вину не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ссылаясь на то, что копию постановления </w:t>
      </w:r>
      <w:r>
        <w:rPr>
          <w:rFonts w:ascii="Times New Roman" w:eastAsia="Times New Roman" w:hAnsi="Times New Roman" w:cs="Times New Roman"/>
        </w:rPr>
        <w:t>№18810586240711088042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 xml:space="preserve">11.07.2024 </w:t>
      </w:r>
      <w:r>
        <w:rPr>
          <w:rFonts w:ascii="Times New Roman" w:eastAsia="Times New Roman" w:hAnsi="Times New Roman" w:cs="Times New Roman"/>
        </w:rPr>
        <w:t>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не получал, в связи с чем, не </w:t>
      </w:r>
      <w:r>
        <w:rPr>
          <w:rFonts w:ascii="Times New Roman" w:eastAsia="Times New Roman" w:hAnsi="Times New Roman" w:cs="Times New Roman"/>
        </w:rPr>
        <w:t xml:space="preserve">знала о привлечении ее к административной ответственности, не </w:t>
      </w:r>
      <w:r>
        <w:rPr>
          <w:rFonts w:ascii="Times New Roman" w:eastAsia="Times New Roman" w:hAnsi="Times New Roman" w:cs="Times New Roman"/>
        </w:rPr>
        <w:t>имел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возможности вовремя оплатить административный штраф, а также обжаловать указанное постановление. Проси</w:t>
      </w:r>
      <w:r>
        <w:rPr>
          <w:rFonts w:ascii="Times New Roman" w:eastAsia="Times New Roman" w:hAnsi="Times New Roman" w:cs="Times New Roman"/>
        </w:rPr>
        <w:t>ла</w:t>
      </w:r>
      <w:r>
        <w:rPr>
          <w:rFonts w:ascii="Times New Roman" w:eastAsia="Times New Roman" w:hAnsi="Times New Roman" w:cs="Times New Roman"/>
        </w:rPr>
        <w:t xml:space="preserve"> производство по делу прекратить за отсутствием состава администра</w:t>
      </w:r>
      <w:r>
        <w:rPr>
          <w:rFonts w:ascii="Times New Roman" w:eastAsia="Times New Roman" w:hAnsi="Times New Roman" w:cs="Times New Roman"/>
        </w:rPr>
        <w:t xml:space="preserve">тивного правонарушения, </w:t>
      </w:r>
      <w:r>
        <w:rPr>
          <w:rFonts w:ascii="Times New Roman" w:eastAsia="Times New Roman" w:hAnsi="Times New Roman" w:cs="Times New Roman"/>
        </w:rPr>
        <w:t xml:space="preserve">поскольку </w:t>
      </w:r>
      <w:r>
        <w:rPr>
          <w:rFonts w:ascii="Times New Roman" w:eastAsia="Times New Roman" w:hAnsi="Times New Roman" w:cs="Times New Roman"/>
        </w:rPr>
        <w:t xml:space="preserve">собственником автотранспортного средства </w:t>
      </w:r>
      <w:r>
        <w:rPr>
          <w:rFonts w:ascii="Times New Roman" w:eastAsia="Times New Roman" w:hAnsi="Times New Roman" w:cs="Times New Roman"/>
        </w:rPr>
        <w:t xml:space="preserve">она </w:t>
      </w:r>
      <w:r>
        <w:rPr>
          <w:rFonts w:ascii="Times New Roman" w:eastAsia="Times New Roman" w:hAnsi="Times New Roman" w:cs="Times New Roman"/>
        </w:rPr>
        <w:t>не является с 10.09.2024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11.10.2024 года на </w:t>
      </w:r>
      <w:r>
        <w:rPr>
          <w:rFonts w:ascii="Times New Roman" w:eastAsia="Times New Roman" w:hAnsi="Times New Roman" w:cs="Times New Roman"/>
        </w:rPr>
        <w:t xml:space="preserve">ее </w:t>
      </w:r>
      <w:r>
        <w:rPr>
          <w:rFonts w:ascii="Times New Roman" w:eastAsia="Times New Roman" w:hAnsi="Times New Roman" w:cs="Times New Roman"/>
        </w:rPr>
        <w:t>Госуслуги</w:t>
      </w:r>
      <w:r>
        <w:rPr>
          <w:rFonts w:ascii="Times New Roman" w:eastAsia="Times New Roman" w:hAnsi="Times New Roman" w:cs="Times New Roman"/>
        </w:rPr>
        <w:t xml:space="preserve"> пришло уведомление о наличии штрафа, который она оплатила в тот же день 11.10.2024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Иных извещений она не получала.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Лобкову</w:t>
      </w:r>
      <w:r>
        <w:rPr>
          <w:rFonts w:ascii="Times New Roman" w:eastAsia="Times New Roman" w:hAnsi="Times New Roman" w:cs="Times New Roman"/>
        </w:rPr>
        <w:t xml:space="preserve"> В.М.,</w:t>
      </w:r>
      <w:r>
        <w:rPr>
          <w:rFonts w:ascii="Times New Roman" w:eastAsia="Times New Roman" w:hAnsi="Times New Roman" w:cs="Times New Roman"/>
        </w:rPr>
        <w:t xml:space="preserve">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данного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20.25 Кодекса Российской Федерации об административных правонарушениях неуплата административного штрафа в срок, предусмотренный названным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>
        <w:rPr>
          <w:rFonts w:ascii="Times New Roman" w:eastAsia="Times New Roman" w:hAnsi="Times New Roman" w:cs="Times New Roman"/>
        </w:rPr>
        <w:t>постановления, а также выявление причин и условий, способствовавших совершению административных правонарушений (статья 24.1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статье 26.1 Кодекса Российской Федерации об административных правонарушениях по делу об административном правонарушении, помимо иных обстоятельств, подлежат выяснению: наличие события административного правонарушения; лицо, совершившее действия (бездействие), за которые Кодексом или законом субъекта РФ предусмотрена административная ответственность; виновность лица в совершении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Объективная сторона административного правонарушения, предусмотренного частью 1 статьи 20.25 Кодекса Российской Федерации об административных правонарушениях, характеризуется противоправным бездействием, которое выражается в неуплате административного штрафа в срок, установленный частью 1 статьи 32.2 названного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28.2 КоАП РФ о совершении административного правонарушения составляется протокол, за исключением случаев, предусмотренных статьей 28.4, частями 1 и 3 статьи 28.6 указанного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Исходя из положений указанной нормы,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(часть 4 статьи 28.2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части 4.1 указанной статьи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подписывается должностным лицом, его составившим, физическим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а также в случае, предусмотренном частью 4.1 данной статьи, в нем делается соответствующая запись (часть 5 статьи 28.2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материалам дела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№18810586240711088042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11.07.2024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КоАП РФ, </w:t>
      </w:r>
      <w:r>
        <w:rPr>
          <w:rFonts w:ascii="Times New Roman" w:eastAsia="Times New Roman" w:hAnsi="Times New Roman" w:cs="Times New Roman"/>
        </w:rPr>
        <w:t>Лобкова</w:t>
      </w:r>
      <w:r>
        <w:rPr>
          <w:rFonts w:ascii="Times New Roman" w:eastAsia="Times New Roman" w:hAnsi="Times New Roman" w:cs="Times New Roman"/>
        </w:rPr>
        <w:t xml:space="preserve"> В.М. </w:t>
      </w:r>
      <w:r>
        <w:rPr>
          <w:rFonts w:ascii="Times New Roman" w:eastAsia="Times New Roman" w:hAnsi="Times New Roman" w:cs="Times New Roman"/>
        </w:rPr>
        <w:t>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штрафу в размере 500 рублей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вынесено в отсутствии </w:t>
      </w:r>
      <w:r>
        <w:rPr>
          <w:rFonts w:ascii="Times New Roman" w:eastAsia="Times New Roman" w:hAnsi="Times New Roman" w:cs="Times New Roman"/>
        </w:rPr>
        <w:t>Лобковой В.М.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материалах дела отсутствуют сведения о надлежащем извещении</w:t>
      </w:r>
      <w:r>
        <w:rPr>
          <w:rFonts w:ascii="Times New Roman" w:eastAsia="Times New Roman" w:hAnsi="Times New Roman" w:cs="Times New Roman"/>
        </w:rPr>
        <w:t xml:space="preserve"> Лобковой В.М.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рассмотрении данного дела, по результатам которого вынесено указанное постановление.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Лобкова</w:t>
      </w:r>
      <w:r>
        <w:rPr>
          <w:rFonts w:ascii="Times New Roman" w:eastAsia="Times New Roman" w:hAnsi="Times New Roman" w:cs="Times New Roman"/>
        </w:rPr>
        <w:t xml:space="preserve"> В.М.</w:t>
      </w:r>
      <w:r>
        <w:rPr>
          <w:rFonts w:ascii="Times New Roman" w:eastAsia="Times New Roman" w:hAnsi="Times New Roman" w:cs="Times New Roman"/>
        </w:rPr>
        <w:t xml:space="preserve"> копию постановления</w:t>
      </w:r>
      <w:r>
        <w:rPr>
          <w:rFonts w:ascii="Times New Roman" w:eastAsia="Times New Roman" w:hAnsi="Times New Roman" w:cs="Times New Roman"/>
        </w:rPr>
        <w:t xml:space="preserve"> №18810586240711088042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11.07.2024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получал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в связи с чем не имел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возможности по объективным причинам исполнить обязанность по уплате административного штрафа либо воспользоваться правом обжалования постановления должностного лица в установленный законом срок.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судом установлено, что при рассмотрении данного дела порядок привлечения </w:t>
      </w:r>
      <w:r>
        <w:rPr>
          <w:rFonts w:ascii="Times New Roman" w:eastAsia="Times New Roman" w:hAnsi="Times New Roman" w:cs="Times New Roman"/>
        </w:rPr>
        <w:t>Лобковой В.М.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был нарушен, дело было рассмотрено в 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отсутствие, при отсутствии сведений о 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надлежащем извещении о времени и месте вынесения постановления. Такое рассмотрение дела является существенным нарушением порядка привлечения </w:t>
      </w:r>
      <w:r>
        <w:rPr>
          <w:rFonts w:ascii="Times New Roman" w:eastAsia="Times New Roman" w:hAnsi="Times New Roman" w:cs="Times New Roman"/>
        </w:rPr>
        <w:t>Лобковой В.М.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Лобкова</w:t>
      </w:r>
      <w:r>
        <w:rPr>
          <w:rFonts w:ascii="Times New Roman" w:eastAsia="Times New Roman" w:hAnsi="Times New Roman" w:cs="Times New Roman"/>
        </w:rPr>
        <w:t xml:space="preserve"> В.М.</w:t>
      </w:r>
      <w:r>
        <w:rPr>
          <w:rFonts w:ascii="Times New Roman" w:eastAsia="Times New Roman" w:hAnsi="Times New Roman" w:cs="Times New Roman"/>
        </w:rPr>
        <w:t xml:space="preserve"> извещал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 административным органом о времени и месте составления протокола об административном правонарушении. </w:t>
      </w:r>
      <w:r>
        <w:rPr>
          <w:rFonts w:ascii="Times New Roman" w:eastAsia="Times New Roman" w:hAnsi="Times New Roman" w:cs="Times New Roman"/>
        </w:rPr>
        <w:t>Между тем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почтовому идентификатору Почты России </w:t>
      </w:r>
      <w:r>
        <w:rPr>
          <w:rFonts w:ascii="Times New Roman" w:eastAsia="Times New Roman" w:hAnsi="Times New Roman" w:cs="Times New Roman"/>
        </w:rPr>
        <w:t>постановление №18810586240711088042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11.07.2024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Лобковой В.М. </w:t>
      </w:r>
      <w:r>
        <w:rPr>
          <w:rFonts w:ascii="Times New Roman" w:eastAsia="Times New Roman" w:hAnsi="Times New Roman" w:cs="Times New Roman"/>
        </w:rPr>
        <w:t xml:space="preserve">было направлено не по месту жительства Лобковой В.М., соответственно </w:t>
      </w:r>
      <w:r>
        <w:rPr>
          <w:rFonts w:ascii="Times New Roman" w:eastAsia="Times New Roman" w:hAnsi="Times New Roman" w:cs="Times New Roman"/>
        </w:rPr>
        <w:t>не был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вручено,</w:t>
      </w:r>
      <w:r>
        <w:rPr>
          <w:rFonts w:ascii="Times New Roman" w:eastAsia="Times New Roman" w:hAnsi="Times New Roman" w:cs="Times New Roman"/>
        </w:rPr>
        <w:t xml:space="preserve"> и по состоянию на 21 мая 2025 года находится в Москве.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9:40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07.04.2025</w:t>
      </w:r>
      <w:r>
        <w:rPr>
          <w:rFonts w:ascii="Times New Roman" w:eastAsia="Times New Roman" w:hAnsi="Times New Roman" w:cs="Times New Roman"/>
        </w:rPr>
        <w:t xml:space="preserve"> года в отношении </w:t>
      </w:r>
      <w:r>
        <w:rPr>
          <w:rFonts w:ascii="Times New Roman" w:eastAsia="Times New Roman" w:hAnsi="Times New Roman" w:cs="Times New Roman"/>
        </w:rPr>
        <w:t>Лобковой В.М.</w:t>
      </w:r>
      <w:r>
        <w:rPr>
          <w:rFonts w:ascii="Times New Roman" w:eastAsia="Times New Roman" w:hAnsi="Times New Roman" w:cs="Times New Roman"/>
        </w:rPr>
        <w:t xml:space="preserve"> составлен протокол о совершении </w:t>
      </w:r>
      <w:r>
        <w:rPr>
          <w:rFonts w:ascii="Times New Roman" w:eastAsia="Times New Roman" w:hAnsi="Times New Roman" w:cs="Times New Roman"/>
        </w:rPr>
        <w:t>ею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предусмотренного ч. 1 ст. 20.25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Иных документальных подтверждений направления </w:t>
      </w:r>
      <w:r>
        <w:rPr>
          <w:rFonts w:ascii="Times New Roman" w:eastAsia="Times New Roman" w:hAnsi="Times New Roman" w:cs="Times New Roman"/>
        </w:rPr>
        <w:t>Лобковой В.М.</w:t>
      </w:r>
      <w:r>
        <w:rPr>
          <w:rFonts w:ascii="Times New Roman" w:eastAsia="Times New Roman" w:hAnsi="Times New Roman" w:cs="Times New Roman"/>
        </w:rPr>
        <w:t xml:space="preserve"> извещений о дате, времени и месте составления </w:t>
      </w:r>
      <w:r>
        <w:rPr>
          <w:rFonts w:ascii="Times New Roman" w:eastAsia="Times New Roman" w:hAnsi="Times New Roman" w:cs="Times New Roman"/>
        </w:rPr>
        <w:t>постановления №18810586240711088042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11.07.2024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протокола (телеграммой, телефонограммой, по факсимильной связи или электронной почте либо с использованием иных средств связи), позволяющих сделать вывод о получении информации лицом, которому они направлены, материалы дела не содержат.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положений ч. ч. 1 и 4 ст.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 считаю, что вина </w:t>
      </w:r>
      <w:r>
        <w:rPr>
          <w:rFonts w:ascii="Times New Roman" w:eastAsia="Times New Roman" w:hAnsi="Times New Roman" w:cs="Times New Roman"/>
        </w:rPr>
        <w:t>Лобковой В.М.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не доказана.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с тем, что, не доказана вина </w:t>
      </w:r>
      <w:r>
        <w:rPr>
          <w:rFonts w:ascii="Times New Roman" w:eastAsia="Times New Roman" w:hAnsi="Times New Roman" w:cs="Times New Roman"/>
        </w:rPr>
        <w:t>Лобковой В.М.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в его действиях отсутствует состав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24.5 КоАП РФ,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24.5, 29.9-29.11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ч. 1 ст. 20.25 Кодекса Российской Федерации об административных правонарушениях в отношении Лобковой Вероники </w:t>
      </w:r>
      <w:r>
        <w:rPr>
          <w:rFonts w:ascii="Times New Roman" w:eastAsia="Times New Roman" w:hAnsi="Times New Roman" w:cs="Times New Roman"/>
        </w:rPr>
        <w:t>Мансуровны</w:t>
      </w:r>
      <w:r>
        <w:rPr>
          <w:rFonts w:ascii="Times New Roman" w:eastAsia="Times New Roman" w:hAnsi="Times New Roman" w:cs="Times New Roman"/>
        </w:rPr>
        <w:t xml:space="preserve"> прекратить на основании п. 2 ч. 1 ст. 24.5 КоАП РФ - в связи с отсутствием состава административного п</w:t>
      </w:r>
      <w:r>
        <w:rPr>
          <w:rFonts w:ascii="Times New Roman" w:eastAsia="Times New Roman" w:hAnsi="Times New Roman" w:cs="Times New Roman"/>
        </w:rPr>
        <w:t>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UserDefinedgrp-24rplc-11">
    <w:name w:val="cat-UserDefined grp-24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